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7CBF2201" w14:textId="77777777" w:rsidR="00D82A56" w:rsidRPr="00D82A56" w:rsidRDefault="00660247" w:rsidP="00D82A56">
      <w:pPr>
        <w:spacing w:after="0"/>
        <w:jc w:val="center"/>
        <w:rPr>
          <w:rFonts w:ascii="Calibri" w:hAnsi="Calibri"/>
          <w:b/>
          <w:snapToGrid w:val="0"/>
          <w:color w:val="000000"/>
          <w:sz w:val="22"/>
          <w:szCs w:val="22"/>
        </w:rPr>
      </w:pPr>
      <w:r w:rsidRPr="0041665B">
        <w:rPr>
          <w:rFonts w:ascii="Calibri" w:hAnsi="Calibri"/>
          <w:b/>
          <w:snapToGrid w:val="0"/>
          <w:color w:val="000000"/>
          <w:sz w:val="22"/>
          <w:szCs w:val="22"/>
        </w:rPr>
        <w:t xml:space="preserve">MANIFIESTO DE </w:t>
      </w:r>
      <w:r w:rsidR="00D82A56" w:rsidRPr="00D82A56">
        <w:rPr>
          <w:rFonts w:ascii="Calibri" w:hAnsi="Calibri"/>
          <w:b/>
          <w:snapToGrid w:val="0"/>
          <w:color w:val="000000"/>
          <w:sz w:val="22"/>
          <w:szCs w:val="22"/>
        </w:rPr>
        <w:t xml:space="preserve">INVITACIÓN PRESENCIAL DE ADJUDICACIÓN DIRECTA No. CDF-49701624-1 </w:t>
      </w:r>
    </w:p>
    <w:p w14:paraId="32014241" w14:textId="4B888A88" w:rsidR="001F050C" w:rsidRPr="0041665B" w:rsidRDefault="00D82A56" w:rsidP="00D82A56">
      <w:pPr>
        <w:spacing w:after="0"/>
        <w:jc w:val="center"/>
        <w:rPr>
          <w:rFonts w:ascii="Calibri" w:hAnsi="Calibri"/>
          <w:b/>
          <w:snapToGrid w:val="0"/>
          <w:color w:val="000000"/>
          <w:sz w:val="22"/>
          <w:szCs w:val="22"/>
        </w:rPr>
      </w:pPr>
      <w:r w:rsidRPr="00D82A56">
        <w:rPr>
          <w:rFonts w:ascii="Calibri" w:hAnsi="Calibri"/>
          <w:b/>
          <w:snapToGrid w:val="0"/>
          <w:color w:val="000000"/>
          <w:sz w:val="22"/>
          <w:szCs w:val="22"/>
        </w:rPr>
        <w:t>PARA EL ARRENDAMIENTO DE ACTIVOS INTANGIBLES</w:t>
      </w:r>
    </w:p>
    <w:p w14:paraId="46B8FAAB" w14:textId="1ED47141" w:rsidR="00660247" w:rsidRPr="00EC5A05" w:rsidRDefault="00660247" w:rsidP="001F050C">
      <w:pPr>
        <w:spacing w:after="0"/>
        <w:jc w:val="center"/>
        <w:rPr>
          <w:rFonts w:ascii="Calibri" w:hAnsi="Calibri"/>
          <w:b/>
          <w:snapToGrid w:val="0"/>
          <w:color w:val="000000"/>
          <w:sz w:val="22"/>
          <w:szCs w:val="22"/>
          <w:u w:val="single"/>
        </w:rPr>
      </w:pPr>
      <w:r w:rsidRPr="0041665B">
        <w:rPr>
          <w:rFonts w:ascii="Calibri" w:hAnsi="Calibri"/>
          <w:b/>
          <w:snapToGrid w:val="0"/>
          <w:color w:val="000000"/>
          <w:sz w:val="22"/>
          <w:szCs w:val="22"/>
          <w:u w:val="single"/>
        </w:rPr>
        <w:t>LEY DE ADQUISICIONES, ARRENDAMIENTOS</w:t>
      </w:r>
      <w:r w:rsidR="0041665B">
        <w:rPr>
          <w:rFonts w:ascii="Calibri" w:hAnsi="Calibri"/>
          <w:b/>
          <w:snapToGrid w:val="0"/>
          <w:color w:val="000000"/>
          <w:sz w:val="22"/>
          <w:szCs w:val="22"/>
          <w:u w:val="single"/>
        </w:rPr>
        <w:t xml:space="preserve">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7E9EA31" w14:textId="77777777" w:rsidR="00D82A56" w:rsidRPr="00D82A56" w:rsidRDefault="00D82A56" w:rsidP="00D82A56">
      <w:pPr>
        <w:spacing w:after="0"/>
        <w:jc w:val="center"/>
        <w:rPr>
          <w:rFonts w:ascii="Calibri" w:hAnsi="Calibri"/>
          <w:b/>
          <w:snapToGrid w:val="0"/>
          <w:color w:val="000000"/>
          <w:sz w:val="22"/>
          <w:szCs w:val="22"/>
        </w:rPr>
      </w:pPr>
      <w:r w:rsidRPr="00D82A56">
        <w:rPr>
          <w:rFonts w:ascii="Calibri" w:hAnsi="Calibri"/>
          <w:b/>
          <w:snapToGrid w:val="0"/>
          <w:color w:val="000000"/>
          <w:sz w:val="22"/>
          <w:szCs w:val="22"/>
        </w:rPr>
        <w:t xml:space="preserve">INVITACIÓN PRESENCIAL DE ADJUDICACIÓN DIRECTA No. CDF-49701624-1 </w:t>
      </w:r>
    </w:p>
    <w:p w14:paraId="3957F4EE" w14:textId="77777777" w:rsidR="00D82A56" w:rsidRDefault="00D82A56" w:rsidP="00D82A56">
      <w:pPr>
        <w:spacing w:after="0"/>
        <w:jc w:val="center"/>
        <w:rPr>
          <w:rFonts w:ascii="Calibri" w:hAnsi="Calibri"/>
          <w:b/>
          <w:snapToGrid w:val="0"/>
          <w:color w:val="000000"/>
          <w:sz w:val="22"/>
          <w:szCs w:val="22"/>
          <w:u w:val="single"/>
        </w:rPr>
      </w:pPr>
      <w:r w:rsidRPr="00D82A56">
        <w:rPr>
          <w:rFonts w:ascii="Calibri" w:hAnsi="Calibri"/>
          <w:b/>
          <w:snapToGrid w:val="0"/>
          <w:color w:val="000000"/>
          <w:sz w:val="22"/>
          <w:szCs w:val="22"/>
        </w:rPr>
        <w:t>PARA EL ARRENDAMIENTO DE ACTIVOS INTANGIBLES</w:t>
      </w:r>
      <w:r w:rsidRPr="00D82A56">
        <w:rPr>
          <w:rFonts w:ascii="Calibri" w:hAnsi="Calibri"/>
          <w:b/>
          <w:snapToGrid w:val="0"/>
          <w:color w:val="000000"/>
          <w:sz w:val="22"/>
          <w:szCs w:val="22"/>
          <w:u w:val="single"/>
        </w:rPr>
        <w:t xml:space="preserve"> </w:t>
      </w:r>
    </w:p>
    <w:p w14:paraId="3F81EA77" w14:textId="7E5C2693" w:rsidR="0036796A" w:rsidRPr="00660247" w:rsidRDefault="0036796A" w:rsidP="00D82A56">
      <w:pPr>
        <w:spacing w:after="0"/>
        <w:jc w:val="center"/>
        <w:rPr>
          <w:rFonts w:ascii="Calibri" w:hAnsi="Calibri"/>
          <w:b/>
          <w:snapToGrid w:val="0"/>
          <w:color w:val="000000"/>
          <w:sz w:val="22"/>
          <w:szCs w:val="22"/>
          <w:u w:val="single"/>
        </w:rPr>
      </w:pPr>
      <w:r w:rsidRPr="0041665B">
        <w:rPr>
          <w:rFonts w:ascii="Calibri" w:hAnsi="Calibri"/>
          <w:b/>
          <w:snapToGrid w:val="0"/>
          <w:color w:val="000000"/>
          <w:sz w:val="22"/>
          <w:szCs w:val="22"/>
          <w:u w:val="single"/>
        </w:rPr>
        <w:t>BIENES DE ORI</w:t>
      </w:r>
      <w:r w:rsidR="00FB5691" w:rsidRPr="0041665B">
        <w:rPr>
          <w:rFonts w:ascii="Calibri" w:hAnsi="Calibri"/>
          <w:b/>
          <w:snapToGrid w:val="0"/>
          <w:color w:val="000000"/>
          <w:sz w:val="22"/>
          <w:szCs w:val="22"/>
          <w:u w:val="single"/>
        </w:rPr>
        <w:t>GEN NACIONAL QUE CUMPLEN CON LAS REGLAS DE ORIGEN COR</w:t>
      </w:r>
      <w:r w:rsidR="00255037" w:rsidRPr="0041665B">
        <w:rPr>
          <w:rFonts w:ascii="Calibri" w:hAnsi="Calibri"/>
          <w:b/>
          <w:snapToGrid w:val="0"/>
          <w:color w:val="000000"/>
          <w:sz w:val="22"/>
          <w:szCs w:val="22"/>
          <w:u w:val="single"/>
        </w:rPr>
        <w:t>R</w:t>
      </w:r>
      <w:r w:rsidR="00FB5691" w:rsidRPr="0041665B">
        <w:rPr>
          <w:rFonts w:ascii="Calibri" w:hAnsi="Calibri"/>
          <w:b/>
          <w:snapToGrid w:val="0"/>
          <w:color w:val="000000"/>
          <w:sz w:val="22"/>
          <w:szCs w:val="22"/>
          <w:u w:val="single"/>
        </w:rPr>
        <w:t>ESPONDIENTES A LOS CAPÍTULOS DE COMPRAS DEL SECTOR PÚBLICO DE LOS TRATADOS DE LIBRE COMERCIO</w:t>
      </w:r>
      <w:r w:rsidR="00FB5691">
        <w:rPr>
          <w:rFonts w:ascii="Calibri" w:hAnsi="Calibri"/>
          <w:b/>
          <w:snapToGrid w:val="0"/>
          <w:color w:val="000000"/>
          <w:sz w:val="22"/>
          <w:szCs w:val="22"/>
          <w:u w:val="single"/>
        </w:rPr>
        <w:t xml:space="preserve">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5D642306" w14:textId="77777777" w:rsidR="00D82A56" w:rsidRPr="00D82A56" w:rsidRDefault="00860013" w:rsidP="00D82A56">
      <w:pPr>
        <w:spacing w:after="0"/>
        <w:jc w:val="center"/>
        <w:rPr>
          <w:rFonts w:ascii="Calibri" w:hAnsi="Calibri"/>
          <w:b/>
          <w:snapToGrid w:val="0"/>
          <w:color w:val="000000"/>
          <w:sz w:val="22"/>
          <w:szCs w:val="22"/>
        </w:rPr>
      </w:pPr>
      <w:r w:rsidRPr="0041665B">
        <w:rPr>
          <w:rFonts w:ascii="Calibri" w:hAnsi="Calibri"/>
          <w:b/>
          <w:snapToGrid w:val="0"/>
          <w:color w:val="000000"/>
          <w:sz w:val="22"/>
          <w:szCs w:val="22"/>
        </w:rPr>
        <w:t xml:space="preserve">MANIFIESTO DE </w:t>
      </w:r>
      <w:r w:rsidR="00D82A56" w:rsidRPr="00D82A56">
        <w:rPr>
          <w:rFonts w:ascii="Calibri" w:hAnsi="Calibri"/>
          <w:b/>
          <w:snapToGrid w:val="0"/>
          <w:color w:val="000000"/>
          <w:sz w:val="22"/>
          <w:szCs w:val="22"/>
        </w:rPr>
        <w:t xml:space="preserve">INVITACIÓN PRESENCIAL DE ADJUDICACIÓN DIRECTA No. CDF-49701624-1 </w:t>
      </w:r>
    </w:p>
    <w:p w14:paraId="5244EE5D" w14:textId="77777777" w:rsidR="00D82A56" w:rsidRDefault="00D82A56" w:rsidP="00D82A56">
      <w:pPr>
        <w:spacing w:after="0"/>
        <w:jc w:val="center"/>
        <w:rPr>
          <w:rFonts w:ascii="Calibri" w:hAnsi="Calibri"/>
          <w:b/>
          <w:snapToGrid w:val="0"/>
          <w:color w:val="000000"/>
          <w:sz w:val="22"/>
          <w:szCs w:val="22"/>
          <w:u w:val="single"/>
        </w:rPr>
      </w:pPr>
      <w:r w:rsidRPr="00D82A56">
        <w:rPr>
          <w:rFonts w:ascii="Calibri" w:hAnsi="Calibri"/>
          <w:b/>
          <w:snapToGrid w:val="0"/>
          <w:color w:val="000000"/>
          <w:sz w:val="22"/>
          <w:szCs w:val="22"/>
        </w:rPr>
        <w:t>PARA EL ARRENDAMIENTO DE ACTIVOS INTANGIBLES</w:t>
      </w:r>
      <w:r w:rsidRPr="00D82A56">
        <w:rPr>
          <w:rFonts w:ascii="Calibri" w:hAnsi="Calibri"/>
          <w:b/>
          <w:snapToGrid w:val="0"/>
          <w:color w:val="000000"/>
          <w:sz w:val="22"/>
          <w:szCs w:val="22"/>
          <w:u w:val="single"/>
        </w:rPr>
        <w:t xml:space="preserve"> </w:t>
      </w:r>
    </w:p>
    <w:p w14:paraId="326049E3" w14:textId="39794086" w:rsidR="0041175C" w:rsidRDefault="0041175C" w:rsidP="00D82A56">
      <w:pPr>
        <w:spacing w:after="0"/>
        <w:jc w:val="center"/>
        <w:rPr>
          <w:rFonts w:ascii="Calibri" w:hAnsi="Calibri"/>
          <w:b/>
          <w:snapToGrid w:val="0"/>
          <w:color w:val="000000"/>
          <w:sz w:val="22"/>
          <w:szCs w:val="22"/>
          <w:u w:val="single"/>
        </w:rPr>
      </w:pPr>
      <w:bookmarkStart w:id="0" w:name="_GoBack"/>
      <w:bookmarkEnd w:id="0"/>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247"/>
    <w:rsid w:val="00056C00"/>
    <w:rsid w:val="00146EA9"/>
    <w:rsid w:val="001D4306"/>
    <w:rsid w:val="001E0948"/>
    <w:rsid w:val="001F050C"/>
    <w:rsid w:val="00246ED9"/>
    <w:rsid w:val="00255037"/>
    <w:rsid w:val="00332072"/>
    <w:rsid w:val="0036796A"/>
    <w:rsid w:val="0041175C"/>
    <w:rsid w:val="0041665B"/>
    <w:rsid w:val="00425D21"/>
    <w:rsid w:val="005214F9"/>
    <w:rsid w:val="00585844"/>
    <w:rsid w:val="005E1CF5"/>
    <w:rsid w:val="006368B3"/>
    <w:rsid w:val="00660247"/>
    <w:rsid w:val="0069581B"/>
    <w:rsid w:val="006C7473"/>
    <w:rsid w:val="006E3509"/>
    <w:rsid w:val="007241A8"/>
    <w:rsid w:val="00740655"/>
    <w:rsid w:val="007D6C36"/>
    <w:rsid w:val="00860013"/>
    <w:rsid w:val="008D1266"/>
    <w:rsid w:val="00A72D45"/>
    <w:rsid w:val="00AB053C"/>
    <w:rsid w:val="00AF60EF"/>
    <w:rsid w:val="00B073B5"/>
    <w:rsid w:val="00B52D24"/>
    <w:rsid w:val="00BC152E"/>
    <w:rsid w:val="00C8700E"/>
    <w:rsid w:val="00D82A56"/>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1132</Words>
  <Characters>6227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YAZMIN ITZE SANCEN CERDA</cp:lastModifiedBy>
  <cp:revision>9</cp:revision>
  <cp:lastPrinted>2016-10-12T22:03:00Z</cp:lastPrinted>
  <dcterms:created xsi:type="dcterms:W3CDTF">2017-05-23T18:48:00Z</dcterms:created>
  <dcterms:modified xsi:type="dcterms:W3CDTF">2024-11-01T17:13:00Z</dcterms:modified>
</cp:coreProperties>
</file>